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86FF71A" w14:textId="77777777" w:rsidR="001315FE" w:rsidRPr="00C920F8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C920F8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C920F8">
        <w:rPr>
          <w:rFonts w:asciiTheme="minorHAnsi" w:hAnsiTheme="minorHAnsi" w:cstheme="minorHAnsi"/>
          <w:sz w:val="20"/>
          <w:szCs w:val="20"/>
        </w:rPr>
        <w:t>2</w:t>
      </w:r>
      <w:r w:rsidRPr="00C920F8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A676036" w14:textId="77777777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0AE2C133" w14:textId="77777777" w:rsidR="00BF269D" w:rsidRPr="00C920F8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381A833E" w14:textId="2F29ADEE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    </w:t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>………………………..</w:t>
      </w:r>
    </w:p>
    <w:p w14:paraId="6C29A076" w14:textId="2D854BD3" w:rsidR="00176C3F" w:rsidRPr="00C920F8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832B43" w:rsidRPr="00C920F8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                 </w:t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              </w:t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miejscowość, data                                                                   </w:t>
      </w:r>
    </w:p>
    <w:p w14:paraId="13FDBEE3" w14:textId="77777777" w:rsidR="00832B43" w:rsidRPr="00C920F8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0890D339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3703F37F" w14:textId="2B3B3DB2" w:rsidR="00832B43" w:rsidRPr="00C920F8" w:rsidRDefault="008B766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>
        <w:rPr>
          <w:rFonts w:asciiTheme="minorHAnsi" w:hAnsiTheme="minorHAnsi" w:cstheme="minorHAnsi"/>
          <w:i/>
          <w:iCs/>
          <w:color w:val="000000"/>
          <w:lang w:eastAsia="pl-PL"/>
        </w:rPr>
        <w:t>Siedziba i a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>dres</w:t>
      </w:r>
    </w:p>
    <w:p w14:paraId="2DA1150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7B132E5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03FA4440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319028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8390A5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0F50F757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11E6221D" w14:textId="77777777" w:rsidR="00683CA8" w:rsidRDefault="00683CA8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302D7F93" w14:textId="539EE5E3" w:rsidR="00176C3F" w:rsidRPr="00C920F8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5C84025E" w14:textId="1D24D32F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 xml:space="preserve">w </w:t>
      </w:r>
      <w:r w:rsidR="00B538F5">
        <w:rPr>
          <w:rFonts w:asciiTheme="minorHAnsi" w:hAnsiTheme="minorHAnsi" w:cstheme="minorHAnsi"/>
          <w:b/>
          <w:color w:val="000000"/>
          <w:lang w:eastAsia="pl-PL"/>
        </w:rPr>
        <w:t>Warszawie</w:t>
      </w:r>
    </w:p>
    <w:p w14:paraId="00D2792C" w14:textId="77777777" w:rsidR="00B538F5" w:rsidRDefault="00B538F5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B538F5">
        <w:rPr>
          <w:rFonts w:asciiTheme="minorHAnsi" w:hAnsiTheme="minorHAnsi" w:cstheme="minorHAnsi"/>
          <w:b/>
          <w:color w:val="000000"/>
          <w:lang w:eastAsia="pl-PL"/>
        </w:rPr>
        <w:t xml:space="preserve">ul. Alojzego Felińskiego 2B </w:t>
      </w:r>
    </w:p>
    <w:p w14:paraId="0A9BDC71" w14:textId="062BF4D0" w:rsidR="00A82696" w:rsidRDefault="00B538F5" w:rsidP="00B538F5">
      <w:pPr>
        <w:suppressAutoHyphens w:val="0"/>
        <w:autoSpaceDE w:val="0"/>
        <w:autoSpaceDN w:val="0"/>
        <w:adjustRightInd w:val="0"/>
        <w:ind w:left="3544"/>
        <w:jc w:val="center"/>
        <w:rPr>
          <w:rFonts w:asciiTheme="minorHAnsi" w:hAnsiTheme="minorHAnsi" w:cstheme="minorHAnsi"/>
          <w:color w:val="000000"/>
          <w:lang w:eastAsia="pl-PL"/>
        </w:rPr>
      </w:pPr>
      <w:r w:rsidRPr="00B538F5">
        <w:rPr>
          <w:rFonts w:asciiTheme="minorHAnsi" w:hAnsiTheme="minorHAnsi" w:cstheme="minorHAnsi"/>
          <w:b/>
          <w:color w:val="000000"/>
          <w:lang w:eastAsia="pl-PL"/>
        </w:rPr>
        <w:t>01-513 Warszawa</w:t>
      </w:r>
    </w:p>
    <w:p w14:paraId="2357702E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5CB7EBBE" w14:textId="488EA4DC" w:rsidR="00176C3F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WNIOSEK</w:t>
      </w:r>
    </w:p>
    <w:p w14:paraId="4E70404B" w14:textId="29E5875F" w:rsidR="00A82696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o nieodpłatne przekazanie składnika rzeczowego majątku ruchomego</w:t>
      </w:r>
    </w:p>
    <w:p w14:paraId="4CFEF9AC" w14:textId="6CBD1B04" w:rsidR="00683CA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2DC258FF" w14:textId="77777777" w:rsidR="00683CA8" w:rsidRPr="00C920F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16DBAF18" w14:textId="37F7687C" w:rsidR="00176C3F" w:rsidRPr="00C920F8" w:rsidRDefault="00A82696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>Wykaz składników rzeczowych majątku ruchomego</w:t>
      </w:r>
      <w:r w:rsidR="00176C3F" w:rsidRPr="00C920F8">
        <w:rPr>
          <w:rFonts w:asciiTheme="minorHAnsi" w:hAnsiTheme="minorHAnsi" w:cstheme="minorHAnsi"/>
          <w:color w:val="000000"/>
          <w:lang w:eastAsia="pl-PL"/>
        </w:rPr>
        <w:t>:</w:t>
      </w:r>
    </w:p>
    <w:p w14:paraId="04D8E1BF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"/>
        <w:gridCol w:w="3199"/>
        <w:gridCol w:w="4960"/>
      </w:tblGrid>
      <w:tr w:rsidR="00683CA8" w:rsidRPr="00C920F8" w14:paraId="67CC3F10" w14:textId="77777777" w:rsidTr="00EA7078">
        <w:tc>
          <w:tcPr>
            <w:tcW w:w="509" w:type="dxa"/>
          </w:tcPr>
          <w:p w14:paraId="0F590E71" w14:textId="1F96C4F2" w:rsidR="00683CA8" w:rsidRPr="00BB52D4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BB52D4">
              <w:rPr>
                <w:rFonts w:asciiTheme="minorHAnsi" w:hAnsiTheme="minorHAnsi" w:cstheme="minorHAnsi"/>
                <w:bCs/>
                <w:iCs/>
                <w:color w:val="000000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3199" w:type="dxa"/>
          </w:tcPr>
          <w:p w14:paraId="668BC56A" w14:textId="3D4F329C" w:rsidR="00683CA8" w:rsidRPr="00BB52D4" w:rsidRDefault="00EA707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BB52D4">
              <w:rPr>
                <w:rFonts w:asciiTheme="minorHAnsi" w:hAnsiTheme="minorHAnsi" w:cstheme="minorHAnsi"/>
                <w:bCs/>
                <w:iCs/>
                <w:color w:val="000000"/>
                <w:sz w:val="22"/>
                <w:szCs w:val="22"/>
                <w:lang w:eastAsia="pl-PL"/>
              </w:rPr>
              <w:t>n</w:t>
            </w:r>
            <w:r w:rsidR="00683CA8" w:rsidRPr="00BB52D4">
              <w:rPr>
                <w:rFonts w:asciiTheme="minorHAnsi" w:hAnsiTheme="minorHAnsi" w:cstheme="minorHAnsi"/>
                <w:bCs/>
                <w:iCs/>
                <w:color w:val="000000"/>
                <w:sz w:val="22"/>
                <w:szCs w:val="22"/>
                <w:lang w:eastAsia="pl-PL"/>
              </w:rPr>
              <w:t>r inwentarzowy</w:t>
            </w:r>
          </w:p>
        </w:tc>
        <w:tc>
          <w:tcPr>
            <w:tcW w:w="4960" w:type="dxa"/>
          </w:tcPr>
          <w:p w14:paraId="1B214E79" w14:textId="1B11D512" w:rsidR="00683CA8" w:rsidRPr="00BB52D4" w:rsidRDefault="00EA707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BB52D4">
              <w:rPr>
                <w:rFonts w:asciiTheme="minorHAnsi" w:hAnsiTheme="minorHAnsi" w:cstheme="minorHAnsi"/>
                <w:bCs/>
                <w:iCs/>
                <w:color w:val="000000"/>
                <w:sz w:val="22"/>
                <w:szCs w:val="22"/>
                <w:lang w:eastAsia="pl-PL"/>
              </w:rPr>
              <w:t>n</w:t>
            </w:r>
            <w:r w:rsidR="00683CA8" w:rsidRPr="00BB52D4">
              <w:rPr>
                <w:rFonts w:asciiTheme="minorHAnsi" w:hAnsiTheme="minorHAnsi" w:cstheme="minorHAnsi"/>
                <w:bCs/>
                <w:iCs/>
                <w:color w:val="000000"/>
                <w:sz w:val="22"/>
                <w:szCs w:val="22"/>
                <w:lang w:eastAsia="pl-PL"/>
              </w:rPr>
              <w:t>azwa składnika majątkowego</w:t>
            </w:r>
            <w:r w:rsidRPr="00BB52D4">
              <w:rPr>
                <w:rFonts w:asciiTheme="minorHAnsi" w:hAnsiTheme="minorHAnsi" w:cstheme="minorHAnsi"/>
                <w:bCs/>
                <w:iCs/>
                <w:color w:val="000000"/>
                <w:sz w:val="22"/>
                <w:szCs w:val="22"/>
                <w:lang w:eastAsia="pl-PL"/>
              </w:rPr>
              <w:t>, nr rejestracji, VIN</w:t>
            </w:r>
          </w:p>
        </w:tc>
      </w:tr>
      <w:tr w:rsidR="00683CA8" w:rsidRPr="00C920F8" w14:paraId="5979D7FF" w14:textId="77777777" w:rsidTr="00EA7078">
        <w:tc>
          <w:tcPr>
            <w:tcW w:w="509" w:type="dxa"/>
          </w:tcPr>
          <w:p w14:paraId="219C311D" w14:textId="661C780A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199" w:type="dxa"/>
          </w:tcPr>
          <w:p w14:paraId="0014F962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3FAFE1E5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4C02F12B" w14:textId="77777777" w:rsidTr="00EA7078">
        <w:tc>
          <w:tcPr>
            <w:tcW w:w="509" w:type="dxa"/>
          </w:tcPr>
          <w:p w14:paraId="326035E4" w14:textId="4A779561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199" w:type="dxa"/>
          </w:tcPr>
          <w:p w14:paraId="30004704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15B14078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31C148BA" w14:textId="77777777" w:rsidTr="00EA7078">
        <w:tc>
          <w:tcPr>
            <w:tcW w:w="509" w:type="dxa"/>
          </w:tcPr>
          <w:p w14:paraId="27EAD397" w14:textId="6E8E9C79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199" w:type="dxa"/>
          </w:tcPr>
          <w:p w14:paraId="76C420F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5D30BCA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15E0D" w:rsidRPr="00C920F8" w14:paraId="24C6C15E" w14:textId="77777777" w:rsidTr="00EA7078">
        <w:tc>
          <w:tcPr>
            <w:tcW w:w="509" w:type="dxa"/>
          </w:tcPr>
          <w:p w14:paraId="75E089AA" w14:textId="76D3C2E6" w:rsidR="00415E0D" w:rsidRPr="00994B5B" w:rsidRDefault="00415E0D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3199" w:type="dxa"/>
          </w:tcPr>
          <w:p w14:paraId="420E32E6" w14:textId="77777777" w:rsidR="00415E0D" w:rsidRPr="00C920F8" w:rsidRDefault="00415E0D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35C36A03" w14:textId="77777777" w:rsidR="00415E0D" w:rsidRPr="00C920F8" w:rsidRDefault="00415E0D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5F0FD20C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78944C2C" w14:textId="77777777" w:rsidR="00683CA8" w:rsidRPr="00683CA8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Uzasadnienie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potrzeb nieodpłatnego przyjęcia składników majątkowych </w:t>
      </w:r>
    </w:p>
    <w:p w14:paraId="7CFA0553" w14:textId="3C01CDF5" w:rsidR="00574CF6" w:rsidRPr="00C920F8" w:rsidRDefault="00683CA8" w:rsidP="00683CA8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>
        <w:rPr>
          <w:rFonts w:asciiTheme="minorHAnsi" w:hAnsiTheme="minorHAnsi" w:cstheme="minorHAnsi"/>
          <w:lang w:eastAsia="pl-PL"/>
        </w:rPr>
        <w:t>……………………………………………………………………………………………………………………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>………………</w:t>
      </w:r>
      <w:r>
        <w:rPr>
          <w:rFonts w:asciiTheme="minorHAnsi" w:hAnsiTheme="minorHAnsi" w:cstheme="minorHAnsi"/>
          <w:color w:val="000000"/>
          <w:lang w:eastAsia="pl-PL"/>
        </w:rPr>
        <w:t>…</w:t>
      </w:r>
      <w:r w:rsidR="00C10830">
        <w:rPr>
          <w:rFonts w:asciiTheme="minorHAnsi" w:hAnsiTheme="minorHAnsi" w:cstheme="minorHAnsi"/>
          <w:color w:val="000000"/>
          <w:lang w:eastAsia="pl-PL"/>
        </w:rPr>
        <w:t>….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 xml:space="preserve">. </w:t>
      </w:r>
      <w:r w:rsidR="00574CF6"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………………..........................………………………………………………………………</w:t>
      </w:r>
      <w:r>
        <w:rPr>
          <w:rFonts w:asciiTheme="minorHAnsi" w:hAnsiTheme="minorHAnsi" w:cstheme="minorHAnsi"/>
          <w:lang w:eastAsia="pl-PL"/>
        </w:rPr>
        <w:t>…………………………………</w:t>
      </w:r>
    </w:p>
    <w:p w14:paraId="1EAB41BB" w14:textId="5D88EC3A" w:rsidR="00D371F1" w:rsidRPr="00C920F8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</w:t>
      </w:r>
      <w:r w:rsidR="00683CA8">
        <w:rPr>
          <w:rFonts w:asciiTheme="minorHAnsi" w:hAnsiTheme="minorHAnsi" w:cstheme="minorHAnsi"/>
          <w:lang w:eastAsia="pl-PL"/>
        </w:rPr>
        <w:t>………………………………….</w:t>
      </w:r>
      <w:r w:rsidRPr="00C920F8">
        <w:rPr>
          <w:rFonts w:asciiTheme="minorHAnsi" w:hAnsiTheme="minorHAnsi" w:cstheme="minorHAnsi"/>
          <w:lang w:eastAsia="pl-PL"/>
        </w:rPr>
        <w:t>………</w:t>
      </w:r>
    </w:p>
    <w:p w14:paraId="2B057116" w14:textId="4B420A09" w:rsidR="00D371F1" w:rsidRPr="00C920F8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Nieodpłatne </w:t>
      </w:r>
      <w:r w:rsidR="00683CA8">
        <w:rPr>
          <w:rFonts w:asciiTheme="minorHAnsi" w:hAnsiTheme="minorHAnsi" w:cstheme="minorHAnsi"/>
          <w:lang w:eastAsia="pl-PL"/>
        </w:rPr>
        <w:t xml:space="preserve">przekazanie </w:t>
      </w:r>
      <w:r w:rsidR="006817F7" w:rsidRPr="00C920F8">
        <w:rPr>
          <w:rFonts w:asciiTheme="minorHAnsi" w:hAnsiTheme="minorHAnsi" w:cstheme="minorHAnsi"/>
          <w:lang w:eastAsia="pl-PL"/>
        </w:rPr>
        <w:t xml:space="preserve">składników </w:t>
      </w:r>
      <w:r w:rsidR="001C3D0C" w:rsidRPr="00C920F8">
        <w:rPr>
          <w:rFonts w:asciiTheme="minorHAnsi" w:hAnsiTheme="minorHAnsi" w:cstheme="minorHAnsi"/>
          <w:lang w:eastAsia="pl-PL"/>
        </w:rPr>
        <w:t xml:space="preserve">majątkowych </w:t>
      </w:r>
      <w:r w:rsidRPr="00C920F8">
        <w:rPr>
          <w:rFonts w:asciiTheme="minorHAnsi" w:hAnsiTheme="minorHAnsi" w:cstheme="minorHAnsi"/>
          <w:lang w:eastAsia="pl-PL"/>
        </w:rPr>
        <w:t>nastąpi na czas nieoznaczony.</w:t>
      </w:r>
    </w:p>
    <w:p w14:paraId="0AD01DC8" w14:textId="08FD71CB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przekazany składnik rzeczowy majątku ruchomego zostanie odebrany w terminie i miejscu wskazanym w protokole zdawczo-odbiorczym, zawierającym informacje wskazane w §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>38 ust.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 xml:space="preserve">6 </w:t>
      </w:r>
      <w:r w:rsidR="00E55A22" w:rsidRPr="00C920F8"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 xml:space="preserve">ozporządzenia Rady Ministrów z dnia </w:t>
      </w:r>
      <w:r w:rsidR="000872AF" w:rsidRPr="00C920F8">
        <w:rPr>
          <w:rFonts w:asciiTheme="minorHAnsi" w:hAnsiTheme="minorHAnsi" w:cstheme="minorHAnsi"/>
          <w:lang w:eastAsia="pl-PL"/>
        </w:rPr>
        <w:t>21 października</w:t>
      </w:r>
      <w:r w:rsidRPr="00C920F8">
        <w:rPr>
          <w:rFonts w:asciiTheme="minorHAnsi" w:hAnsiTheme="minorHAnsi" w:cstheme="minorHAnsi"/>
          <w:lang w:eastAsia="pl-PL"/>
        </w:rPr>
        <w:t xml:space="preserve"> 201</w:t>
      </w:r>
      <w:r w:rsidR="000872AF" w:rsidRPr="00C920F8">
        <w:rPr>
          <w:rFonts w:asciiTheme="minorHAnsi" w:hAnsiTheme="minorHAnsi" w:cstheme="minorHAnsi"/>
          <w:lang w:eastAsia="pl-PL"/>
        </w:rPr>
        <w:t>9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="000872AF" w:rsidRPr="00C920F8">
        <w:rPr>
          <w:rFonts w:asciiTheme="minorHAnsi" w:hAnsiTheme="minorHAnsi" w:cstheme="minorHAnsi"/>
          <w:lang w:eastAsia="pl-PL"/>
        </w:rPr>
        <w:t xml:space="preserve">r. </w:t>
      </w:r>
      <w:r w:rsidRPr="00C920F8">
        <w:rPr>
          <w:rFonts w:asciiTheme="minorHAnsi" w:hAnsiTheme="minorHAnsi" w:cstheme="minorHAnsi"/>
          <w:lang w:eastAsia="pl-PL"/>
        </w:rPr>
        <w:t>w sprawie szczegółowego sposobu gospodarowania składnikami</w:t>
      </w:r>
      <w:r w:rsidR="00214AD5" w:rsidRPr="00C920F8">
        <w:rPr>
          <w:rFonts w:asciiTheme="minorHAnsi" w:hAnsiTheme="minorHAnsi" w:cstheme="minorHAnsi"/>
          <w:lang w:eastAsia="pl-PL"/>
        </w:rPr>
        <w:t xml:space="preserve"> rzeczowymi</w:t>
      </w:r>
      <w:r w:rsidRPr="00C920F8">
        <w:rPr>
          <w:rFonts w:asciiTheme="minorHAnsi" w:hAnsiTheme="minorHAnsi" w:cstheme="minorHAnsi"/>
          <w:lang w:eastAsia="pl-PL"/>
        </w:rPr>
        <w:t xml:space="preserve"> majątku</w:t>
      </w:r>
      <w:r w:rsidR="000872AF" w:rsidRPr="00C920F8">
        <w:rPr>
          <w:rFonts w:asciiTheme="minorHAnsi" w:hAnsiTheme="minorHAnsi" w:cstheme="minorHAnsi"/>
          <w:lang w:eastAsia="pl-PL"/>
        </w:rPr>
        <w:t xml:space="preserve"> ruchomego</w:t>
      </w:r>
      <w:r w:rsidRPr="00C920F8">
        <w:rPr>
          <w:rFonts w:asciiTheme="minorHAnsi" w:hAnsiTheme="minorHAnsi" w:cstheme="minorHAnsi"/>
          <w:lang w:eastAsia="pl-PL"/>
        </w:rPr>
        <w:t xml:space="preserve"> Skarbu Państwa</w:t>
      </w:r>
      <w:r w:rsidR="00683CA8">
        <w:rPr>
          <w:rFonts w:asciiTheme="minorHAnsi" w:hAnsiTheme="minorHAnsi" w:cstheme="minorHAnsi"/>
          <w:lang w:eastAsia="pl-PL"/>
        </w:rPr>
        <w:t>.</w:t>
      </w:r>
    </w:p>
    <w:p w14:paraId="6D132B64" w14:textId="25B2B38D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Numer telefonu osoby do kontaktu: ……………</w:t>
      </w:r>
      <w:r w:rsidR="00683CA8">
        <w:rPr>
          <w:rFonts w:asciiTheme="minorHAnsi" w:hAnsiTheme="minorHAnsi" w:cstheme="minorHAnsi"/>
          <w:lang w:eastAsia="pl-PL"/>
        </w:rPr>
        <w:t>……………………..</w:t>
      </w:r>
      <w:r w:rsidRPr="00C920F8">
        <w:rPr>
          <w:rFonts w:asciiTheme="minorHAnsi" w:hAnsiTheme="minorHAnsi" w:cstheme="minorHAnsi"/>
          <w:lang w:eastAsia="pl-PL"/>
        </w:rPr>
        <w:t>…………</w:t>
      </w:r>
    </w:p>
    <w:p w14:paraId="13747BD7" w14:textId="77777777" w:rsidR="00DB1C86" w:rsidRPr="00C920F8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6BF98C8" w14:textId="13DD01E3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09E0D60" w14:textId="6A73E048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A702423" w14:textId="3B2747D4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6CFB6641" w14:textId="77777777" w:rsidR="00683CA8" w:rsidRPr="00C920F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F551AE8" w14:textId="77777777" w:rsidR="00176C3F" w:rsidRPr="00C920F8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6EF5FFA2" w14:textId="2271F62A" w:rsidR="00176C3F" w:rsidRPr="00C920F8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A82696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C920F8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6E5CE362" w14:textId="77777777" w:rsidR="008662C3" w:rsidRPr="00C920F8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8927E39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0714990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286F5F6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C8C186A" w14:textId="5E968AE0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2591976A" w14:textId="77777777" w:rsidR="001315FE" w:rsidRPr="00C920F8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5D6A8F8E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</w:t>
      </w:r>
      <w:r w:rsidR="00707104"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nieodpłatnego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5C121074" w14:textId="77777777" w:rsidR="00707104" w:rsidRPr="00C920F8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3C0E1220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2DA2341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5872EFC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2E224022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30326DD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AF6EB06" w14:textId="77777777" w:rsidR="00255017" w:rsidRPr="00C920F8" w:rsidRDefault="00255017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DA33BA4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A33E317" w14:textId="77777777" w:rsidR="0028002D" w:rsidRPr="00C920F8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  <w:r w:rsidRPr="00C920F8">
        <w:rPr>
          <w:rFonts w:asciiTheme="minorHAnsi" w:eastAsia="Lucida Sans Unicode" w:hAnsiTheme="minorHAnsi" w:cstheme="minorHAnsi"/>
          <w:kern w:val="2"/>
        </w:rPr>
        <w:t xml:space="preserve">                                                                                                    </w:t>
      </w:r>
      <w:r w:rsidRPr="00C920F8">
        <w:rPr>
          <w:rFonts w:asciiTheme="minorHAnsi" w:eastAsia="Lucida Sans Unicode" w:hAnsiTheme="minorHAnsi" w:cstheme="minorHAnsi"/>
          <w:i/>
          <w:iCs/>
          <w:kern w:val="2"/>
        </w:rPr>
        <w:t xml:space="preserve">                           </w:t>
      </w:r>
    </w:p>
    <w:sectPr w:rsidR="0028002D" w:rsidRPr="00C920F8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C06D5" w14:textId="77777777" w:rsidR="00E830EA" w:rsidRDefault="00E830EA">
      <w:r>
        <w:separator/>
      </w:r>
    </w:p>
  </w:endnote>
  <w:endnote w:type="continuationSeparator" w:id="0">
    <w:p w14:paraId="373F4B4C" w14:textId="77777777" w:rsidR="00E830EA" w:rsidRDefault="00E83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46839" w14:textId="77777777" w:rsidR="00E830EA" w:rsidRDefault="00E830EA">
      <w:r>
        <w:separator/>
      </w:r>
    </w:p>
  </w:footnote>
  <w:footnote w:type="continuationSeparator" w:id="0">
    <w:p w14:paraId="7B2BEABA" w14:textId="77777777" w:rsidR="00E830EA" w:rsidRDefault="00E830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69198283">
    <w:abstractNumId w:val="0"/>
  </w:num>
  <w:num w:numId="2" w16cid:durableId="1652635892">
    <w:abstractNumId w:val="2"/>
  </w:num>
  <w:num w:numId="3" w16cid:durableId="657878251">
    <w:abstractNumId w:val="119"/>
  </w:num>
  <w:num w:numId="4" w16cid:durableId="1926961712">
    <w:abstractNumId w:val="95"/>
  </w:num>
  <w:num w:numId="5" w16cid:durableId="1468088815">
    <w:abstractNumId w:val="78"/>
  </w:num>
  <w:num w:numId="6" w16cid:durableId="2093430353">
    <w:abstractNumId w:val="115"/>
  </w:num>
  <w:num w:numId="7" w16cid:durableId="1778912904">
    <w:abstractNumId w:val="91"/>
  </w:num>
  <w:num w:numId="8" w16cid:durableId="1723867998">
    <w:abstractNumId w:val="85"/>
  </w:num>
  <w:num w:numId="9" w16cid:durableId="1338655636">
    <w:abstractNumId w:val="88"/>
  </w:num>
  <w:num w:numId="10" w16cid:durableId="1673020160">
    <w:abstractNumId w:val="116"/>
  </w:num>
  <w:num w:numId="11" w16cid:durableId="436414566">
    <w:abstractNumId w:val="89"/>
  </w:num>
  <w:num w:numId="12" w16cid:durableId="1758941335">
    <w:abstractNumId w:val="64"/>
  </w:num>
  <w:num w:numId="13" w16cid:durableId="977957401">
    <w:abstractNumId w:val="105"/>
  </w:num>
  <w:num w:numId="14" w16cid:durableId="1234245359">
    <w:abstractNumId w:val="71"/>
  </w:num>
  <w:num w:numId="15" w16cid:durableId="970936786">
    <w:abstractNumId w:val="104"/>
  </w:num>
  <w:num w:numId="16" w16cid:durableId="1785659849">
    <w:abstractNumId w:val="62"/>
  </w:num>
  <w:num w:numId="17" w16cid:durableId="217862456">
    <w:abstractNumId w:val="96"/>
  </w:num>
  <w:num w:numId="18" w16cid:durableId="1423799354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24A53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5E0D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DBE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3CA8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974B1"/>
    <w:rsid w:val="007A217E"/>
    <w:rsid w:val="007A24C9"/>
    <w:rsid w:val="007A3920"/>
    <w:rsid w:val="007A4CCE"/>
    <w:rsid w:val="007A5808"/>
    <w:rsid w:val="007A68D1"/>
    <w:rsid w:val="007A7A1E"/>
    <w:rsid w:val="007B1EC7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372D"/>
    <w:rsid w:val="008B37C7"/>
    <w:rsid w:val="008B3D2A"/>
    <w:rsid w:val="008B60DD"/>
    <w:rsid w:val="008B766F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2696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3340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36D9"/>
    <w:rsid w:val="00B47A51"/>
    <w:rsid w:val="00B47FD3"/>
    <w:rsid w:val="00B5088D"/>
    <w:rsid w:val="00B50AEB"/>
    <w:rsid w:val="00B52634"/>
    <w:rsid w:val="00B538F5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2D4"/>
    <w:rsid w:val="00BB575A"/>
    <w:rsid w:val="00BB6FF6"/>
    <w:rsid w:val="00BB711E"/>
    <w:rsid w:val="00BC5E3B"/>
    <w:rsid w:val="00BD1823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0830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5580F"/>
    <w:rsid w:val="00C6061B"/>
    <w:rsid w:val="00C61893"/>
    <w:rsid w:val="00C620FF"/>
    <w:rsid w:val="00C6610D"/>
    <w:rsid w:val="00C70303"/>
    <w:rsid w:val="00C7119E"/>
    <w:rsid w:val="00C71781"/>
    <w:rsid w:val="00C720C1"/>
    <w:rsid w:val="00C72920"/>
    <w:rsid w:val="00C73F0E"/>
    <w:rsid w:val="00C7714F"/>
    <w:rsid w:val="00C778D4"/>
    <w:rsid w:val="00C800A5"/>
    <w:rsid w:val="00C80DC0"/>
    <w:rsid w:val="00C811AE"/>
    <w:rsid w:val="00C82D19"/>
    <w:rsid w:val="00C920F8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5A43"/>
    <w:rsid w:val="00E35CC1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30EA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078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188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62B7F6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E2DCA2-8573-4607-AD03-42334CCB1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304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nieodpłatne przekazanie składników majątku</dc:title>
  <dc:subject/>
  <dc:creator/>
  <cp:keywords/>
  <dc:description/>
  <cp:lastModifiedBy>Matejko Bartosz</cp:lastModifiedBy>
  <cp:revision>12</cp:revision>
  <cp:lastPrinted>2023-05-29T12:06:00Z</cp:lastPrinted>
  <dcterms:created xsi:type="dcterms:W3CDTF">2025-01-28T09:51:00Z</dcterms:created>
  <dcterms:modified xsi:type="dcterms:W3CDTF">2026-05-26T10:46:00Z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