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ECE" w:rsidRPr="00741E90" w:rsidRDefault="00741E90" w:rsidP="00741E90">
      <w:pPr>
        <w:spacing w:after="0" w:line="276" w:lineRule="auto"/>
        <w:jc w:val="right"/>
        <w:rPr>
          <w:rFonts w:asciiTheme="minorHAnsi" w:hAnsiTheme="minorHAnsi" w:cs="Arial"/>
          <w:color w:val="00000A"/>
        </w:rPr>
      </w:pPr>
      <w:r>
        <w:rPr>
          <w:rFonts w:asciiTheme="minorHAnsi" w:hAnsiTheme="minorHAnsi" w:cs="Arial"/>
          <w:color w:val="00000A"/>
        </w:rPr>
        <w:t>z</w:t>
      </w:r>
      <w:r w:rsidR="00A70ECE" w:rsidRPr="00741E90">
        <w:rPr>
          <w:rFonts w:asciiTheme="minorHAnsi" w:hAnsiTheme="minorHAnsi" w:cs="Arial"/>
          <w:color w:val="00000A"/>
        </w:rPr>
        <w:t xml:space="preserve">ałącznik nr </w:t>
      </w:r>
      <w:r w:rsidR="00307C62" w:rsidRPr="00741E90">
        <w:rPr>
          <w:rFonts w:asciiTheme="minorHAnsi" w:hAnsiTheme="minorHAnsi" w:cs="Arial"/>
          <w:color w:val="00000A"/>
        </w:rPr>
        <w:t>3</w:t>
      </w:r>
      <w:r w:rsidRPr="00741E90">
        <w:rPr>
          <w:rFonts w:asciiTheme="minorHAnsi" w:hAnsiTheme="minorHAnsi" w:cs="Arial"/>
          <w:color w:val="00000A"/>
        </w:rPr>
        <w:t xml:space="preserve"> </w:t>
      </w:r>
      <w:r w:rsidR="00A70ECE" w:rsidRPr="00741E90">
        <w:rPr>
          <w:rFonts w:asciiTheme="minorHAnsi" w:hAnsiTheme="minorHAnsi" w:cs="Arial"/>
          <w:color w:val="00000A"/>
        </w:rPr>
        <w:t xml:space="preserve">do </w:t>
      </w:r>
      <w:r>
        <w:rPr>
          <w:rFonts w:asciiTheme="minorHAnsi" w:hAnsiTheme="minorHAnsi" w:cs="Arial"/>
          <w:color w:val="00000A"/>
        </w:rPr>
        <w:t>z</w:t>
      </w:r>
      <w:r w:rsidR="00A70ECE" w:rsidRPr="00741E90">
        <w:rPr>
          <w:rFonts w:asciiTheme="minorHAnsi" w:hAnsiTheme="minorHAnsi" w:cs="Arial"/>
          <w:color w:val="00000A"/>
        </w:rPr>
        <w:t>apytania ofertowego</w:t>
      </w:r>
    </w:p>
    <w:p w:rsidR="00741E90" w:rsidRDefault="00741E90" w:rsidP="00D62E57">
      <w:pPr>
        <w:spacing w:after="0" w:line="276" w:lineRule="auto"/>
        <w:jc w:val="center"/>
        <w:rPr>
          <w:b/>
          <w:lang w:eastAsia="zh-CN"/>
        </w:rPr>
      </w:pPr>
    </w:p>
    <w:p w:rsidR="00DF2239" w:rsidRPr="00D62E57" w:rsidRDefault="00DF2239" w:rsidP="00D62E57">
      <w:pPr>
        <w:spacing w:after="0" w:line="276" w:lineRule="auto"/>
        <w:jc w:val="center"/>
        <w:rPr>
          <w:color w:val="00000A"/>
          <w:lang w:eastAsia="zh-CN"/>
        </w:rPr>
      </w:pPr>
      <w:r w:rsidRPr="00DF2239">
        <w:rPr>
          <w:b/>
          <w:lang w:eastAsia="zh-CN"/>
        </w:rPr>
        <w:t>Oświadczenie</w:t>
      </w:r>
    </w:p>
    <w:p w:rsidR="00DF2239" w:rsidRPr="00D62E57" w:rsidRDefault="00DF2239" w:rsidP="00DF2239">
      <w:pPr>
        <w:spacing w:after="0" w:line="276" w:lineRule="auto"/>
        <w:rPr>
          <w:color w:val="00000A"/>
          <w:sz w:val="20"/>
          <w:szCs w:val="20"/>
          <w:lang w:eastAsia="zh-CN"/>
        </w:rPr>
      </w:pPr>
      <w:r w:rsidRPr="00D62E57">
        <w:rPr>
          <w:sz w:val="20"/>
          <w:szCs w:val="20"/>
          <w:lang w:eastAsia="zh-CN"/>
        </w:rPr>
        <w:t>W dniu ............................................ 202</w:t>
      </w:r>
      <w:r w:rsidR="00307C62">
        <w:rPr>
          <w:sz w:val="20"/>
          <w:szCs w:val="20"/>
          <w:lang w:eastAsia="zh-CN"/>
        </w:rPr>
        <w:t>3</w:t>
      </w:r>
      <w:r w:rsidRPr="00D62E57">
        <w:rPr>
          <w:sz w:val="20"/>
          <w:szCs w:val="20"/>
          <w:lang w:eastAsia="zh-CN"/>
        </w:rPr>
        <w:t xml:space="preserve"> r., oświadczam (oświadczamy)*, że:</w:t>
      </w:r>
    </w:p>
    <w:p w:rsidR="00D62E57" w:rsidRPr="00D62E57" w:rsidRDefault="00D62E57" w:rsidP="00D62E57">
      <w:pPr>
        <w:spacing w:after="0"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D62E57">
        <w:rPr>
          <w:rFonts w:asciiTheme="minorHAnsi" w:hAnsiTheme="minorHAnsi" w:cs="Arial"/>
          <w:sz w:val="20"/>
          <w:szCs w:val="20"/>
        </w:rPr>
        <w:t>Nie podlegam wykluczeniu z postępowania na podstawie art. 7 ust. 1 ustawy z dnia 13 kwietnia 2022 r. o</w:t>
      </w:r>
      <w:r>
        <w:rPr>
          <w:rFonts w:asciiTheme="minorHAnsi" w:hAnsiTheme="minorHAnsi" w:cs="Arial"/>
          <w:sz w:val="20"/>
          <w:szCs w:val="20"/>
        </w:rPr>
        <w:t> </w:t>
      </w:r>
      <w:r w:rsidRPr="00D62E57">
        <w:rPr>
          <w:rFonts w:asciiTheme="minorHAnsi" w:hAnsiTheme="minorHAnsi" w:cs="Arial"/>
          <w:sz w:val="20"/>
          <w:szCs w:val="20"/>
        </w:rPr>
        <w:t xml:space="preserve">szczególnych rozwiązaniach w zakresie przeciwdziałania wspieraniu agresji na Ukrainę oraz służących ochronie bezpieczeństwa narodowego (dalej: ustawa sankcyjna). </w:t>
      </w:r>
      <w:bookmarkStart w:id="0" w:name="_GoBack"/>
    </w:p>
    <w:p w:rsidR="00D62E57" w:rsidRPr="00D62E57" w:rsidRDefault="00D62E57" w:rsidP="00D62E57">
      <w:pPr>
        <w:spacing w:after="0" w:line="276" w:lineRule="auto"/>
        <w:jc w:val="both"/>
        <w:rPr>
          <w:rFonts w:asciiTheme="minorHAnsi" w:hAnsiTheme="minorHAnsi" w:cs="Arial"/>
          <w:sz w:val="20"/>
          <w:szCs w:val="20"/>
        </w:rPr>
      </w:pPr>
      <w:r w:rsidRPr="00D62E57">
        <w:rPr>
          <w:rFonts w:asciiTheme="minorHAnsi" w:hAnsiTheme="minorHAnsi" w:cs="Arial"/>
          <w:sz w:val="20"/>
          <w:szCs w:val="20"/>
        </w:rPr>
        <w:t>Z postępowania wyklucza się:</w:t>
      </w:r>
    </w:p>
    <w:p w:rsidR="00D62E57" w:rsidRPr="00D62E57" w:rsidRDefault="00D62E57" w:rsidP="00D62E57">
      <w:pPr>
        <w:pStyle w:val="Akapitzlist"/>
        <w:numPr>
          <w:ilvl w:val="0"/>
          <w:numId w:val="10"/>
        </w:numPr>
        <w:spacing w:after="140" w:line="276" w:lineRule="auto"/>
        <w:ind w:left="142" w:hanging="284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Wykonawcę oraz uczestnika konkursu wymienionego w wykazach określon</w:t>
      </w:r>
      <w:r>
        <w:rPr>
          <w:rFonts w:eastAsia="Times New Roman" w:cs="Arial"/>
          <w:color w:val="000000"/>
          <w:sz w:val="20"/>
          <w:szCs w:val="20"/>
          <w:lang w:val="fr-FR" w:eastAsia="pl-PL"/>
        </w:rPr>
        <w:t>ych w rozporządzeniu 765/2006 i </w:t>
      </w: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rozporządzeniu 269/2014 albo wpisanego na listę na podstawie decyzji w sprawie wpisu na listę rozstrzygającej o zastosowaniu środka, o którym mowa w art. 1 pkt 3 ww. ustawy;</w:t>
      </w:r>
    </w:p>
    <w:bookmarkEnd w:id="0"/>
    <w:p w:rsidR="00D62E57" w:rsidRPr="00D62E57" w:rsidRDefault="00D62E57" w:rsidP="00D62E57">
      <w:pPr>
        <w:pStyle w:val="Akapitzlist"/>
        <w:numPr>
          <w:ilvl w:val="0"/>
          <w:numId w:val="10"/>
        </w:numPr>
        <w:spacing w:after="140" w:line="276" w:lineRule="auto"/>
        <w:ind w:left="142" w:hanging="284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Wykonawcę oraz uczestnika konkursu, którego beneficjentem rzeczywist</w:t>
      </w:r>
      <w:r>
        <w:rPr>
          <w:rFonts w:eastAsia="Times New Roman" w:cs="Arial"/>
          <w:color w:val="000000"/>
          <w:sz w:val="20"/>
          <w:szCs w:val="20"/>
          <w:lang w:val="fr-FR" w:eastAsia="pl-PL"/>
        </w:rPr>
        <w:t>ym w rozumieniu ustawy z dnia 1 </w:t>
      </w: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marca 2018 r. o przeciwdziałaniu praniu pieniędzy oraz finansowaniu terroryz</w:t>
      </w:r>
      <w:r>
        <w:rPr>
          <w:rFonts w:eastAsia="Times New Roman" w:cs="Arial"/>
          <w:color w:val="000000"/>
          <w:sz w:val="20"/>
          <w:szCs w:val="20"/>
          <w:lang w:val="fr-FR" w:eastAsia="pl-PL"/>
        </w:rPr>
        <w:t>mu (Dz. U. z 2022 r. poz. 593 i </w:t>
      </w: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655) jest osoba wymieniona w wykazach określonych w rozporządzeniu 765/2006 i rozporządzeniu 269/2014 albo wpisana na listę lub będąca takim beneficjentem rzeczywistym od dnia 24 lutego 2022 r., o ile została wpisana na listę na podstawie decyzji w sprawie wpisu na listę rozstrzygającej o zastosowaniu środka, o którym mowa w art. 1 pkt 3 ww. ustawy;</w:t>
      </w:r>
    </w:p>
    <w:p w:rsidR="00DF2239" w:rsidRPr="00D62E57" w:rsidRDefault="00D62E57" w:rsidP="00D62E57">
      <w:pPr>
        <w:pStyle w:val="Akapitzlist"/>
        <w:numPr>
          <w:ilvl w:val="0"/>
          <w:numId w:val="10"/>
        </w:numPr>
        <w:spacing w:after="140" w:line="276" w:lineRule="auto"/>
        <w:ind w:left="142" w:hanging="284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Wykonawcę oraz uczestnika konkursu, którego jednostką dominującą w rozumieniu art. 3 ust. 1 pkt 37 ustawy z dnia 29 września 1994 r. o rachunkowości (Dz. U. z 2021 r. poz. 217, 2105 i </w:t>
      </w:r>
      <w:r>
        <w:rPr>
          <w:rFonts w:eastAsia="Times New Roman" w:cs="Arial"/>
          <w:color w:val="000000"/>
          <w:sz w:val="20"/>
          <w:szCs w:val="20"/>
          <w:lang w:val="fr-FR" w:eastAsia="pl-PL"/>
        </w:rPr>
        <w:t>2106) jest podmiot wymieniony w </w:t>
      </w:r>
      <w:r w:rsidRPr="00D62E57">
        <w:rPr>
          <w:rFonts w:eastAsia="Times New Roman" w:cs="Arial"/>
          <w:color w:val="000000"/>
          <w:sz w:val="20"/>
          <w:szCs w:val="20"/>
          <w:lang w:val="fr-FR" w:eastAsia="pl-PL"/>
        </w:rPr>
        <w:t>wykazach określonych w rozporządzeniu 765/2006 i rozporządzeniu 269/2014 albo wpisany na listę lub będący taką jednostką dominującą od dnia 24 lutego 2022 r., o ile został wpisany na listę na podstawie decyzji w sprawie wpisu na listę rozstrzygającej o zastosowaniu środka, o którym mowa w art. 1 pkt 3 ww. ustawy.</w:t>
      </w:r>
    </w:p>
    <w:p w:rsidR="00DF2239" w:rsidRPr="00D62E57" w:rsidRDefault="00DF2239" w:rsidP="00DF2239">
      <w:pPr>
        <w:spacing w:after="0" w:line="276" w:lineRule="auto"/>
        <w:jc w:val="both"/>
        <w:rPr>
          <w:sz w:val="20"/>
          <w:szCs w:val="20"/>
          <w:u w:val="single"/>
          <w:lang w:eastAsia="zh-CN"/>
        </w:rPr>
      </w:pPr>
      <w:r w:rsidRPr="00D62E57">
        <w:rPr>
          <w:sz w:val="20"/>
          <w:szCs w:val="20"/>
          <w:u w:val="single"/>
          <w:lang w:eastAsia="zh-CN"/>
        </w:rPr>
        <w:t>Oświadczenia dotyczące podwykonawców:</w:t>
      </w:r>
    </w:p>
    <w:p w:rsidR="00DF2239" w:rsidRPr="00D62E57" w:rsidRDefault="00DF2239" w:rsidP="00DF2239">
      <w:pPr>
        <w:spacing w:after="0" w:line="276" w:lineRule="auto"/>
        <w:jc w:val="both"/>
        <w:rPr>
          <w:sz w:val="20"/>
          <w:szCs w:val="20"/>
          <w:lang w:eastAsia="zh-CN"/>
        </w:rPr>
      </w:pPr>
      <w:r w:rsidRPr="00D62E57">
        <w:rPr>
          <w:sz w:val="20"/>
          <w:szCs w:val="20"/>
          <w:lang w:eastAsia="zh-CN"/>
        </w:rPr>
        <w:t xml:space="preserve">Oświadczam, że w stosunku do następującego podmiotu, będącego podwykonawcą, tj.: </w:t>
      </w:r>
    </w:p>
    <w:p w:rsidR="00DF2239" w:rsidRPr="00D62E57" w:rsidRDefault="00DF2239" w:rsidP="00DF2239">
      <w:pPr>
        <w:spacing w:after="0" w:line="276" w:lineRule="auto"/>
        <w:jc w:val="both"/>
        <w:rPr>
          <w:sz w:val="20"/>
          <w:szCs w:val="20"/>
          <w:lang w:eastAsia="zh-CN"/>
        </w:rPr>
      </w:pPr>
      <w:r w:rsidRPr="00D62E57">
        <w:rPr>
          <w:sz w:val="20"/>
          <w:szCs w:val="20"/>
          <w:lang w:eastAsia="zh-CN"/>
        </w:rPr>
        <w:t>…………………………………………………….............................................................………………………………...…………</w:t>
      </w:r>
    </w:p>
    <w:p w:rsidR="00DF2239" w:rsidRPr="00D62E57" w:rsidRDefault="00DF2239" w:rsidP="00DF2239">
      <w:pPr>
        <w:spacing w:after="0" w:line="276" w:lineRule="auto"/>
        <w:jc w:val="both"/>
        <w:rPr>
          <w:sz w:val="20"/>
          <w:szCs w:val="20"/>
          <w:lang w:eastAsia="zh-CN"/>
        </w:rPr>
      </w:pPr>
      <w:r w:rsidRPr="00D62E57">
        <w:rPr>
          <w:sz w:val="20"/>
          <w:szCs w:val="20"/>
          <w:lang w:eastAsia="zh-CN"/>
        </w:rPr>
        <w:t>nie zachodzą podstawy wykluczenia z postępowania o udzielenie zamówienia wskazane w Zapytaniu ofertowym*.</w:t>
      </w:r>
    </w:p>
    <w:p w:rsidR="00A70ECE" w:rsidRPr="00854FD7" w:rsidRDefault="00DF2239" w:rsidP="00854FD7">
      <w:pPr>
        <w:spacing w:after="0" w:line="276" w:lineRule="auto"/>
        <w:jc w:val="both"/>
        <w:rPr>
          <w:color w:val="00000A"/>
          <w:sz w:val="20"/>
          <w:szCs w:val="20"/>
          <w:lang w:eastAsia="zh-CN"/>
        </w:rPr>
      </w:pPr>
      <w:r w:rsidRPr="00D62E57">
        <w:rPr>
          <w:sz w:val="20"/>
          <w:szCs w:val="20"/>
          <w:lang w:eastAsia="zh-CN"/>
        </w:rPr>
        <w:t xml:space="preserve">Prawdziwość powyższych danych potwierdzam własnoręcznym podpisem (potwierdzamy własnoręcznymi podpisami)*, świadom (świadomi)* odpowiedzialności karnej na podstawie </w:t>
      </w:r>
      <w:r w:rsidRPr="00D62E57">
        <w:rPr>
          <w:sz w:val="20"/>
          <w:szCs w:val="20"/>
          <w:lang w:eastAsia="zh-CN"/>
        </w:rPr>
        <w:br/>
        <w:t>art. 271 Kodeksu Karnego.</w:t>
      </w:r>
    </w:p>
    <w:p w:rsidR="005F29FE" w:rsidRPr="00D62E57" w:rsidRDefault="00A70ECE" w:rsidP="00A70ECE">
      <w:pPr>
        <w:widowControl w:val="0"/>
        <w:suppressAutoHyphens/>
        <w:spacing w:after="0" w:line="360" w:lineRule="auto"/>
        <w:rPr>
          <w:rFonts w:asciiTheme="minorHAnsi" w:hAnsiTheme="minorHAnsi" w:cs="Arial"/>
          <w:color w:val="00000A"/>
          <w:sz w:val="20"/>
          <w:szCs w:val="20"/>
        </w:rPr>
      </w:pPr>
      <w:r w:rsidRPr="00D62E57">
        <w:rPr>
          <w:rFonts w:asciiTheme="minorHAnsi" w:hAnsiTheme="minorHAnsi" w:cs="Arial"/>
          <w:color w:val="00000A"/>
          <w:sz w:val="20"/>
          <w:szCs w:val="20"/>
        </w:rPr>
        <w:t xml:space="preserve">                   </w:t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</w:p>
    <w:p w:rsidR="005F29FE" w:rsidRDefault="009E1766" w:rsidP="00E25C9B">
      <w:pPr>
        <w:widowControl w:val="0"/>
        <w:suppressAutoHyphens/>
        <w:spacing w:after="0" w:line="360" w:lineRule="auto"/>
        <w:ind w:left="5664" w:firstLine="708"/>
        <w:rPr>
          <w:rFonts w:asciiTheme="minorHAnsi" w:hAnsiTheme="minorHAnsi" w:cs="Arial"/>
          <w:color w:val="00000A"/>
          <w:sz w:val="20"/>
          <w:szCs w:val="20"/>
        </w:rPr>
      </w:pPr>
      <w:r>
        <w:rPr>
          <w:rFonts w:asciiTheme="minorHAnsi" w:hAnsiTheme="minorHAnsi" w:cs="Arial"/>
          <w:color w:val="00000A"/>
          <w:sz w:val="20"/>
          <w:szCs w:val="20"/>
        </w:rPr>
        <w:t xml:space="preserve">    podpis</w:t>
      </w:r>
    </w:p>
    <w:p w:rsidR="009E1766" w:rsidRPr="00D62E57" w:rsidRDefault="009E1766" w:rsidP="00E25C9B">
      <w:pPr>
        <w:widowControl w:val="0"/>
        <w:suppressAutoHyphens/>
        <w:spacing w:after="0" w:line="360" w:lineRule="auto"/>
        <w:ind w:left="5664" w:firstLine="708"/>
        <w:rPr>
          <w:rFonts w:asciiTheme="minorHAnsi" w:hAnsiTheme="minorHAnsi" w:cs="Arial"/>
          <w:color w:val="00000A"/>
          <w:sz w:val="20"/>
          <w:szCs w:val="20"/>
        </w:rPr>
      </w:pPr>
    </w:p>
    <w:p w:rsidR="00A70ECE" w:rsidRPr="00D62E57" w:rsidRDefault="00A70ECE" w:rsidP="00A70ECE">
      <w:pPr>
        <w:spacing w:after="0" w:line="360" w:lineRule="auto"/>
        <w:rPr>
          <w:rFonts w:asciiTheme="minorHAnsi" w:hAnsiTheme="minorHAnsi" w:cs="Arial"/>
          <w:color w:val="00000A"/>
          <w:sz w:val="20"/>
          <w:szCs w:val="20"/>
        </w:rPr>
      </w:pP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color w:val="00000A"/>
          <w:sz w:val="20"/>
          <w:szCs w:val="20"/>
        </w:rPr>
        <w:tab/>
        <w:t xml:space="preserve">              </w:t>
      </w:r>
      <w:r w:rsidR="005F29FE" w:rsidRPr="00D62E57">
        <w:rPr>
          <w:rFonts w:asciiTheme="minorHAnsi" w:hAnsiTheme="minorHAnsi" w:cs="Arial"/>
          <w:color w:val="00000A"/>
          <w:sz w:val="20"/>
          <w:szCs w:val="20"/>
        </w:rPr>
        <w:tab/>
      </w:r>
      <w:r w:rsidR="009756D6">
        <w:rPr>
          <w:rFonts w:asciiTheme="minorHAnsi" w:hAnsiTheme="minorHAnsi" w:cs="Arial"/>
          <w:color w:val="00000A"/>
          <w:sz w:val="20"/>
          <w:szCs w:val="20"/>
        </w:rPr>
        <w:t xml:space="preserve">          </w:t>
      </w:r>
      <w:r w:rsidRPr="00D62E57">
        <w:rPr>
          <w:rFonts w:asciiTheme="minorHAnsi" w:hAnsiTheme="minorHAnsi" w:cs="Arial"/>
          <w:color w:val="00000A"/>
          <w:sz w:val="20"/>
          <w:szCs w:val="20"/>
        </w:rPr>
        <w:t>________________</w:t>
      </w:r>
    </w:p>
    <w:p w:rsidR="00A70ECE" w:rsidRPr="00854FD7" w:rsidRDefault="00A70ECE" w:rsidP="00A70ECE">
      <w:pPr>
        <w:spacing w:after="0" w:line="360" w:lineRule="auto"/>
        <w:rPr>
          <w:rFonts w:asciiTheme="minorHAnsi" w:hAnsiTheme="minorHAnsi" w:cs="Arial"/>
          <w:i/>
          <w:color w:val="00000A"/>
          <w:sz w:val="16"/>
          <w:szCs w:val="16"/>
        </w:rPr>
      </w:pP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 xml:space="preserve">                                                       </w:t>
      </w: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ab/>
      </w:r>
      <w:r w:rsidRPr="00D62E57">
        <w:rPr>
          <w:rFonts w:asciiTheme="minorHAnsi" w:hAnsiTheme="minorHAnsi" w:cs="Arial"/>
          <w:i/>
          <w:color w:val="00000A"/>
          <w:sz w:val="20"/>
          <w:szCs w:val="20"/>
        </w:rPr>
        <w:tab/>
      </w:r>
      <w:r w:rsidRPr="00854FD7">
        <w:rPr>
          <w:rFonts w:asciiTheme="minorHAnsi" w:hAnsiTheme="minorHAnsi" w:cs="Arial"/>
          <w:i/>
          <w:color w:val="00000A"/>
          <w:sz w:val="16"/>
          <w:szCs w:val="16"/>
        </w:rPr>
        <w:t xml:space="preserve">   </w:t>
      </w:r>
      <w:r w:rsidR="005F29FE" w:rsidRPr="00854FD7">
        <w:rPr>
          <w:rFonts w:asciiTheme="minorHAnsi" w:hAnsiTheme="minorHAnsi" w:cs="Arial"/>
          <w:i/>
          <w:color w:val="00000A"/>
          <w:sz w:val="16"/>
          <w:szCs w:val="16"/>
        </w:rPr>
        <w:t xml:space="preserve">     </w:t>
      </w:r>
      <w:r w:rsidR="00E25C9B" w:rsidRPr="00854FD7">
        <w:rPr>
          <w:rFonts w:asciiTheme="minorHAnsi" w:hAnsiTheme="minorHAnsi" w:cs="Arial"/>
          <w:i/>
          <w:color w:val="00000A"/>
          <w:sz w:val="16"/>
          <w:szCs w:val="16"/>
        </w:rPr>
        <w:t xml:space="preserve">    </w:t>
      </w:r>
      <w:r w:rsidR="005F29FE" w:rsidRPr="00854FD7">
        <w:rPr>
          <w:rFonts w:asciiTheme="minorHAnsi" w:hAnsiTheme="minorHAnsi" w:cs="Arial"/>
          <w:i/>
          <w:color w:val="00000A"/>
          <w:sz w:val="16"/>
          <w:szCs w:val="16"/>
        </w:rPr>
        <w:t xml:space="preserve">   </w:t>
      </w:r>
      <w:r w:rsidR="009E1766">
        <w:rPr>
          <w:rFonts w:asciiTheme="minorHAnsi" w:hAnsiTheme="minorHAnsi" w:cs="Arial"/>
          <w:i/>
          <w:color w:val="00000A"/>
          <w:sz w:val="16"/>
          <w:szCs w:val="16"/>
        </w:rPr>
        <w:t xml:space="preserve">  (o</w:t>
      </w:r>
      <w:r w:rsidRPr="00854FD7">
        <w:rPr>
          <w:rFonts w:asciiTheme="minorHAnsi" w:hAnsiTheme="minorHAnsi" w:cs="Arial"/>
          <w:i/>
          <w:color w:val="00000A"/>
          <w:sz w:val="16"/>
          <w:szCs w:val="16"/>
        </w:rPr>
        <w:t>soba uprawniona</w:t>
      </w:r>
      <w:r w:rsidR="005F29FE" w:rsidRPr="00854FD7">
        <w:rPr>
          <w:rFonts w:asciiTheme="minorHAnsi" w:hAnsiTheme="minorHAnsi" w:cs="Arial"/>
          <w:i/>
          <w:color w:val="00000A"/>
          <w:sz w:val="16"/>
          <w:szCs w:val="16"/>
        </w:rPr>
        <w:t>)</w:t>
      </w:r>
    </w:p>
    <w:p w:rsidR="00DF2239" w:rsidRPr="00EB0493" w:rsidRDefault="00DF2239" w:rsidP="00DF2239">
      <w:pPr>
        <w:spacing w:after="0" w:line="276" w:lineRule="auto"/>
        <w:rPr>
          <w:color w:val="00000A"/>
          <w:sz w:val="16"/>
          <w:szCs w:val="16"/>
          <w:lang w:eastAsia="zh-CN"/>
        </w:rPr>
      </w:pPr>
      <w:r w:rsidRPr="00EB0493">
        <w:rPr>
          <w:sz w:val="16"/>
          <w:szCs w:val="16"/>
          <w:lang w:eastAsia="zh-CN"/>
        </w:rPr>
        <w:t>Wykonawca uzupełnia miejsca wykropkowane.</w:t>
      </w:r>
    </w:p>
    <w:p w:rsidR="00654375" w:rsidRPr="00EB0493" w:rsidRDefault="00DF2239" w:rsidP="00DF2239">
      <w:pPr>
        <w:spacing w:after="0" w:line="276" w:lineRule="auto"/>
        <w:rPr>
          <w:color w:val="00000A"/>
          <w:sz w:val="16"/>
          <w:szCs w:val="16"/>
          <w:lang w:eastAsia="zh-CN"/>
        </w:rPr>
      </w:pPr>
      <w:r w:rsidRPr="00EB0493">
        <w:rPr>
          <w:sz w:val="16"/>
          <w:szCs w:val="16"/>
          <w:lang w:eastAsia="zh-CN"/>
        </w:rPr>
        <w:t>*) niepotrzebne skreślić</w:t>
      </w:r>
    </w:p>
    <w:sectPr w:rsidR="00654375" w:rsidRPr="00EB0493" w:rsidSect="00EB0493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598" w:rsidRDefault="00CE1598" w:rsidP="003316E7">
      <w:pPr>
        <w:spacing w:after="0" w:line="240" w:lineRule="auto"/>
      </w:pPr>
      <w:r>
        <w:separator/>
      </w:r>
    </w:p>
  </w:endnote>
  <w:endnote w:type="continuationSeparator" w:id="0">
    <w:p w:rsidR="00CE1598" w:rsidRDefault="00CE1598" w:rsidP="003316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598" w:rsidRDefault="00CE1598" w:rsidP="003316E7">
      <w:pPr>
        <w:spacing w:after="0" w:line="240" w:lineRule="auto"/>
      </w:pPr>
      <w:r>
        <w:separator/>
      </w:r>
    </w:p>
  </w:footnote>
  <w:footnote w:type="continuationSeparator" w:id="0">
    <w:p w:rsidR="00CE1598" w:rsidRDefault="00CE1598" w:rsidP="003316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E7" w:rsidRDefault="009E1766">
    <w:pPr>
      <w:pStyle w:val="Nagwek"/>
    </w:pPr>
    <w:r>
      <w:rPr>
        <w:noProof/>
        <w:lang w:eastAsia="pl-PL"/>
      </w:rPr>
      <w:drawing>
        <wp:inline distT="0" distB="0" distL="0" distR="0">
          <wp:extent cx="3987165" cy="890270"/>
          <wp:effectExtent l="0" t="0" r="0" b="508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716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1B3E8B86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bCs/>
        <w:kern w:val="2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096BC2"/>
    <w:multiLevelType w:val="multilevel"/>
    <w:tmpl w:val="9FF4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BD93044"/>
    <w:multiLevelType w:val="hybridMultilevel"/>
    <w:tmpl w:val="5CE2B7E4"/>
    <w:lvl w:ilvl="0" w:tplc="455E9E2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40BA9"/>
    <w:multiLevelType w:val="hybridMultilevel"/>
    <w:tmpl w:val="E0D4B1BC"/>
    <w:lvl w:ilvl="0" w:tplc="3DDEBEEC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2585FAE"/>
    <w:multiLevelType w:val="multilevel"/>
    <w:tmpl w:val="A2BA409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A32C5"/>
    <w:multiLevelType w:val="multilevel"/>
    <w:tmpl w:val="D6BA51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44" w:hanging="360"/>
      </w:pPr>
      <w:rPr>
        <w:rFonts w:asciiTheme="minorHAnsi" w:hAnsiTheme="minorHAns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EF31A6"/>
    <w:multiLevelType w:val="multilevel"/>
    <w:tmpl w:val="B96882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7F438EF"/>
    <w:multiLevelType w:val="hybridMultilevel"/>
    <w:tmpl w:val="F31626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A161C1"/>
    <w:multiLevelType w:val="multilevel"/>
    <w:tmpl w:val="044AF23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CDE"/>
    <w:rsid w:val="00041458"/>
    <w:rsid w:val="000A7CED"/>
    <w:rsid w:val="00140A80"/>
    <w:rsid w:val="001F059F"/>
    <w:rsid w:val="002257BF"/>
    <w:rsid w:val="002A185E"/>
    <w:rsid w:val="002C6217"/>
    <w:rsid w:val="003031F1"/>
    <w:rsid w:val="00307C62"/>
    <w:rsid w:val="003316E7"/>
    <w:rsid w:val="00346B6A"/>
    <w:rsid w:val="003708A4"/>
    <w:rsid w:val="003A792B"/>
    <w:rsid w:val="003B6CEA"/>
    <w:rsid w:val="00407FEA"/>
    <w:rsid w:val="00445CDE"/>
    <w:rsid w:val="00460726"/>
    <w:rsid w:val="00466A09"/>
    <w:rsid w:val="005B7A5B"/>
    <w:rsid w:val="005F29FE"/>
    <w:rsid w:val="00654375"/>
    <w:rsid w:val="00671E2E"/>
    <w:rsid w:val="006C3E92"/>
    <w:rsid w:val="00741E90"/>
    <w:rsid w:val="00776A84"/>
    <w:rsid w:val="008046C1"/>
    <w:rsid w:val="00814120"/>
    <w:rsid w:val="00854FD7"/>
    <w:rsid w:val="00885565"/>
    <w:rsid w:val="009033CF"/>
    <w:rsid w:val="00971431"/>
    <w:rsid w:val="009756D6"/>
    <w:rsid w:val="009A3BA1"/>
    <w:rsid w:val="009E1766"/>
    <w:rsid w:val="00A70ECE"/>
    <w:rsid w:val="00B55F0F"/>
    <w:rsid w:val="00BF48FC"/>
    <w:rsid w:val="00CE1598"/>
    <w:rsid w:val="00D62E57"/>
    <w:rsid w:val="00D64C28"/>
    <w:rsid w:val="00DB4325"/>
    <w:rsid w:val="00DF2239"/>
    <w:rsid w:val="00E25C9B"/>
    <w:rsid w:val="00EB0493"/>
    <w:rsid w:val="00E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72B91C-8862-439A-B81C-422C05A3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16E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16E7"/>
  </w:style>
  <w:style w:type="paragraph" w:styleId="Stopka">
    <w:name w:val="footer"/>
    <w:basedOn w:val="Normalny"/>
    <w:link w:val="StopkaZnak"/>
    <w:uiPriority w:val="99"/>
    <w:unhideWhenUsed/>
    <w:rsid w:val="003316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16E7"/>
  </w:style>
  <w:style w:type="paragraph" w:customStyle="1" w:styleId="Standard">
    <w:name w:val="Standard"/>
    <w:qFormat/>
    <w:rsid w:val="003316E7"/>
    <w:pPr>
      <w:suppressAutoHyphens/>
      <w:spacing w:after="200" w:line="276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paragraph" w:styleId="Akapitzlist">
    <w:name w:val="List Paragraph"/>
    <w:basedOn w:val="Normalny"/>
    <w:link w:val="AkapitzlistZnak"/>
    <w:qFormat/>
    <w:rsid w:val="00A70EC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A70EC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2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223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367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Krogulec Sylwia</dc:creator>
  <cp:keywords/>
  <dc:description/>
  <cp:lastModifiedBy>Witkowski Wojciech 3</cp:lastModifiedBy>
  <cp:revision>9</cp:revision>
  <cp:lastPrinted>2022-09-08T05:53:00Z</cp:lastPrinted>
  <dcterms:created xsi:type="dcterms:W3CDTF">2023-05-25T12:50:00Z</dcterms:created>
  <dcterms:modified xsi:type="dcterms:W3CDTF">2023-06-20T12:05:00Z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UxC4dwLulzfINJ8nQH+xvX5LNGipWa4BRSZhPgxsCvm2SO6f4fcY/CEmsYiNGqSw45fPEmrap5pxzK1Jz2y6oA==</vt:lpwstr>
  </property>
  <property fmtid="{D5CDD505-2E9C-101B-9397-08002B2CF9AE}" pid="4" name="MFClassificationDate">
    <vt:lpwstr>2022-05-17T12:36:04.9268731+02:00</vt:lpwstr>
  </property>
  <property fmtid="{D5CDD505-2E9C-101B-9397-08002B2CF9AE}" pid="5" name="MFClassifiedBySID">
    <vt:lpwstr>UxC4dwLulzfINJ8nQH+xvX5LNGipWa4BRSZhPgxsCvm42mrIC/DSDv0ggS+FjUN/2v1BBotkLlY5aAiEhoi6uaOwS/DiaAcA6pLQTkNcBG+4k1F1h1ciKO3t5S16Iq+v</vt:lpwstr>
  </property>
  <property fmtid="{D5CDD505-2E9C-101B-9397-08002B2CF9AE}" pid="6" name="MFGRNItemId">
    <vt:lpwstr>GRN-a20a49d1-84cc-42ef-817b-12dc216a2ef6</vt:lpwstr>
  </property>
  <property fmtid="{D5CDD505-2E9C-101B-9397-08002B2CF9AE}" pid="7" name="MFHash">
    <vt:lpwstr>2BwgGN4oB9S/FwMSz5HkDQllqEEi0PUGeP5OMXFMBLc=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